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2C7C" w:rsidRPr="006F2C7C" w:rsidRDefault="006F2C7C" w:rsidP="006F2C7C">
      <w:pPr>
        <w:jc w:val="center"/>
        <w:rPr>
          <w:sz w:val="26"/>
          <w:szCs w:val="26"/>
        </w:rPr>
      </w:pPr>
      <w:r w:rsidRPr="006F2C7C">
        <w:rPr>
          <w:sz w:val="26"/>
          <w:szCs w:val="26"/>
        </w:rPr>
        <w:t>КРИТЕРИИ ЗАОЧНОГО ЭТАПА «</w:t>
      </w:r>
      <w:r w:rsidR="00FB77B7">
        <w:rPr>
          <w:sz w:val="26"/>
          <w:szCs w:val="26"/>
        </w:rPr>
        <w:t>ПЕДАГОГ-</w:t>
      </w:r>
      <w:r w:rsidR="000702BD">
        <w:rPr>
          <w:sz w:val="26"/>
          <w:szCs w:val="26"/>
        </w:rPr>
        <w:t>ПСИХОЛОГ</w:t>
      </w:r>
      <w:r w:rsidRPr="006F2C7C">
        <w:rPr>
          <w:sz w:val="26"/>
          <w:szCs w:val="26"/>
        </w:rPr>
        <w:t>»</w:t>
      </w:r>
    </w:p>
    <w:p w:rsidR="005B579C" w:rsidRPr="006F2C7C" w:rsidRDefault="006F2C7C" w:rsidP="006F2C7C">
      <w:pPr>
        <w:jc w:val="center"/>
        <w:rPr>
          <w:b/>
          <w:sz w:val="26"/>
          <w:szCs w:val="26"/>
        </w:rPr>
      </w:pPr>
      <w:r w:rsidRPr="006F2C7C">
        <w:rPr>
          <w:sz w:val="26"/>
          <w:szCs w:val="26"/>
        </w:rPr>
        <w:t>КОНКУРСНОЕ ИСПЫТАНИЕ «</w:t>
      </w:r>
      <w:r w:rsidR="00263BBF">
        <w:rPr>
          <w:sz w:val="26"/>
          <w:szCs w:val="26"/>
        </w:rPr>
        <w:t>ХАРАКТЕРИСТИКА ПРОФЕССИОНАЛЬНОЙ ДЕЯТЕЛЬНОСТИ</w:t>
      </w:r>
      <w:r w:rsidR="002610A2" w:rsidRPr="006F2C7C">
        <w:rPr>
          <w:b/>
          <w:sz w:val="26"/>
          <w:szCs w:val="26"/>
        </w:rPr>
        <w:t>»</w:t>
      </w:r>
    </w:p>
    <w:p w:rsidR="006F2C7C" w:rsidRPr="006F2C7C" w:rsidRDefault="006F2C7C" w:rsidP="006F2C7C">
      <w:pPr>
        <w:jc w:val="center"/>
        <w:rPr>
          <w:b/>
          <w:sz w:val="26"/>
          <w:szCs w:val="26"/>
        </w:rPr>
      </w:pPr>
    </w:p>
    <w:p w:rsidR="00263BBF" w:rsidRPr="00333E27" w:rsidRDefault="00263BBF" w:rsidP="00263BBF">
      <w:pPr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Цель: демонстрация опыта работы, позволяющая комплексно оценить целостную систему деятельности педагогов-психологов, раскрытия их творческого потенциала.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Формат конкурсного испытания: текст, включающий в качестве основных разделов: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сведения об особенностях организации, осуществляющей образовательную деятельность, включая особенности субъектов образовательных отношений;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сведения о профессиональном образовании и дополнительном профессиональном образовании;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>сведения о цели, задачах и основных направлениях профессиональной деятельности Конкурсанта в соответствии с профессиональным стандартом «Педагог-психолог» (психолог в сфере образования);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333E27">
        <w:rPr>
          <w:sz w:val="26"/>
          <w:szCs w:val="26"/>
        </w:rPr>
        <w:t xml:space="preserve">перечень разработанных Конкурсантом психолого-педагогических технологий, </w:t>
      </w:r>
      <w:proofErr w:type="spellStart"/>
      <w:r w:rsidRPr="00333E27">
        <w:rPr>
          <w:sz w:val="26"/>
          <w:szCs w:val="26"/>
        </w:rPr>
        <w:t>медиапродуктов</w:t>
      </w:r>
      <w:proofErr w:type="spellEnd"/>
      <w:r w:rsidRPr="00333E27">
        <w:rPr>
          <w:sz w:val="26"/>
          <w:szCs w:val="26"/>
        </w:rPr>
        <w:t xml:space="preserve">, программ, проектов и др. с указанием сведений </w:t>
      </w:r>
      <w:r>
        <w:rPr>
          <w:sz w:val="26"/>
          <w:szCs w:val="26"/>
        </w:rPr>
        <w:br/>
      </w:r>
      <w:r w:rsidRPr="00333E27">
        <w:rPr>
          <w:sz w:val="26"/>
          <w:szCs w:val="26"/>
        </w:rPr>
        <w:t>об апробации и обсуждении в профессиональном сообществе (публикации, утверждение педагогическим и/или управляющим советом организации и т.д.);</w:t>
      </w:r>
    </w:p>
    <w:p w:rsidR="00263BBF" w:rsidRPr="00333E27" w:rsidRDefault="00263BBF" w:rsidP="00263BBF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333E27">
        <w:rPr>
          <w:sz w:val="26"/>
          <w:szCs w:val="26"/>
        </w:rPr>
        <w:t xml:space="preserve">обобщенные итоги профессиональной деятельности Конкурсанта </w:t>
      </w:r>
      <w:r>
        <w:rPr>
          <w:sz w:val="26"/>
          <w:szCs w:val="26"/>
        </w:rPr>
        <w:br/>
      </w:r>
      <w:r w:rsidRPr="00333E27">
        <w:rPr>
          <w:sz w:val="26"/>
          <w:szCs w:val="26"/>
        </w:rPr>
        <w:t>за последние 1-3 года, отражающие результативность и эффективность психолого-педагогического сопровождения.</w:t>
      </w:r>
      <w:proofErr w:type="gramEnd"/>
    </w:p>
    <w:p w:rsidR="006F2C7C" w:rsidRPr="006F2C7C" w:rsidRDefault="006F2C7C" w:rsidP="006F2C7C">
      <w:pPr>
        <w:jc w:val="both"/>
        <w:rPr>
          <w:b/>
          <w:sz w:val="26"/>
          <w:szCs w:val="26"/>
        </w:rPr>
      </w:pP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 xml:space="preserve">Порядок оценивания конкурсного испытания: оценивание производится в дистанционном режиме. </w:t>
      </w:r>
      <w:r w:rsidR="00FB77B7" w:rsidRPr="003A466F">
        <w:rPr>
          <w:iCs/>
          <w:sz w:val="26"/>
          <w:szCs w:val="26"/>
          <w:lang w:bidi="ru-RU"/>
        </w:rPr>
        <w:t>Каждый из членов жюри оценивает материалы независимо от других членов жюри. Оценивание может быть произведено только целыми баллами, без дробей, в соответствии с таблицей.</w:t>
      </w:r>
    </w:p>
    <w:p w:rsidR="006F2C7C" w:rsidRPr="006F2C7C" w:rsidRDefault="006F2C7C" w:rsidP="006F2C7C">
      <w:pPr>
        <w:pStyle w:val="Default"/>
        <w:jc w:val="both"/>
        <w:rPr>
          <w:sz w:val="26"/>
          <w:szCs w:val="26"/>
        </w:rPr>
      </w:pPr>
      <w:r w:rsidRPr="006F2C7C">
        <w:rPr>
          <w:sz w:val="26"/>
          <w:szCs w:val="26"/>
        </w:rPr>
        <w:t>Максимальная оценка за конкурсное испытание «</w:t>
      </w:r>
      <w:r w:rsidR="00263BBF">
        <w:rPr>
          <w:sz w:val="26"/>
          <w:szCs w:val="26"/>
        </w:rPr>
        <w:t>Характеристика профессиональной  деятельности» – 2</w:t>
      </w:r>
      <w:r w:rsidRPr="006F2C7C">
        <w:rPr>
          <w:sz w:val="26"/>
          <w:szCs w:val="26"/>
        </w:rPr>
        <w:t>0 баллов.</w:t>
      </w:r>
    </w:p>
    <w:p w:rsidR="00FA276B" w:rsidRPr="006F2C7C" w:rsidRDefault="00FA276B" w:rsidP="006F2C7C">
      <w:pPr>
        <w:jc w:val="both"/>
        <w:rPr>
          <w:b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"/>
        <w:gridCol w:w="2955"/>
        <w:gridCol w:w="4817"/>
        <w:gridCol w:w="992"/>
      </w:tblGrid>
      <w:tr w:rsidR="000702BD" w:rsidRPr="006F2C7C" w:rsidTr="000702B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№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BD" w:rsidRPr="006F2C7C" w:rsidRDefault="000702BD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pacing w:val="-6"/>
              </w:rPr>
            </w:pPr>
            <w:r w:rsidRPr="006F2C7C">
              <w:rPr>
                <w:b/>
                <w:spacing w:val="-6"/>
              </w:rPr>
              <w:t xml:space="preserve">Критерии 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0702BD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spacing w:val="-6"/>
              </w:rPr>
            </w:pPr>
            <w:r>
              <w:rPr>
                <w:b/>
                <w:bCs/>
                <w:iCs/>
                <w:spacing w:val="-6"/>
              </w:rPr>
              <w:t xml:space="preserve">Показатель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02BD" w:rsidRPr="006F2C7C" w:rsidRDefault="000702BD" w:rsidP="000702BD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pacing w:val="-6"/>
              </w:rPr>
            </w:pPr>
            <w:r w:rsidRPr="006F2C7C">
              <w:rPr>
                <w:b/>
                <w:spacing w:val="-6"/>
              </w:rPr>
              <w:t>Баллы</w:t>
            </w:r>
          </w:p>
        </w:tc>
      </w:tr>
      <w:tr w:rsidR="000702BD" w:rsidRPr="006F2C7C" w:rsidTr="000702BD">
        <w:trPr>
          <w:trHeight w:val="397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0702BD" w:rsidP="006F2C7C">
            <w:pPr>
              <w:widowControl w:val="0"/>
              <w:tabs>
                <w:tab w:val="num" w:pos="252"/>
              </w:tabs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1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263BBF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Соблюдение требований к оформлению документа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представлена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полная,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т</w:t>
            </w:r>
            <w:r w:rsidRPr="004A303A">
              <w:rPr>
                <w:rFonts w:eastAsia="Times New Roman"/>
                <w:color w:val="1A1A1A"/>
                <w:lang w:eastAsia="ru-RU"/>
              </w:rPr>
              <w:t>ематически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организованная,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соответствующая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условиям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Конкурса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информация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02BD" w:rsidRPr="006F2C7C" w:rsidRDefault="003435F7" w:rsidP="000702B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0 - 2</w:t>
            </w:r>
          </w:p>
        </w:tc>
      </w:tr>
      <w:tr w:rsidR="003435F7" w:rsidRPr="006F2C7C" w:rsidTr="005869F0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Отражение опыта работы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приведены сведения, подтверждающие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эффективность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решения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профессиональных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задач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0 - 2</w:t>
            </w:r>
          </w:p>
        </w:tc>
      </w:tr>
      <w:tr w:rsidR="003435F7" w:rsidRPr="006F2C7C" w:rsidTr="005869F0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4A303A" w:rsidRDefault="003435F7" w:rsidP="006F2C7C">
            <w:pPr>
              <w:pStyle w:val="Default"/>
              <w:jc w:val="both"/>
              <w:rPr>
                <w:rFonts w:eastAsia="Times New Roman"/>
                <w:color w:val="1A1A1A"/>
                <w:lang w:eastAsia="ru-RU"/>
              </w:rPr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полученные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итоги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профессиональной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деятельности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отражают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реализацию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федеральных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государственных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образовательных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стандартов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0702BD">
            <w:pPr>
              <w:pStyle w:val="Default"/>
              <w:jc w:val="center"/>
            </w:pPr>
            <w:r>
              <w:t>0 - 3</w:t>
            </w:r>
          </w:p>
        </w:tc>
      </w:tr>
      <w:tr w:rsidR="003435F7" w:rsidRPr="006F2C7C" w:rsidTr="000702BD"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</w:t>
            </w:r>
          </w:p>
        </w:tc>
        <w:tc>
          <w:tcPr>
            <w:tcW w:w="2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3435F7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Учет требований профессионального стандарта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приведены сведения</w:t>
            </w:r>
            <w:r w:rsidRPr="00AD40BF">
              <w:rPr>
                <w:rFonts w:eastAsia="Times New Roman"/>
                <w:color w:val="1A1A1A"/>
                <w:lang w:eastAsia="ru-RU"/>
              </w:rPr>
              <w:t xml:space="preserve"> </w:t>
            </w:r>
            <w:proofErr w:type="gramStart"/>
            <w:r w:rsidRPr="004A303A">
              <w:rPr>
                <w:rFonts w:eastAsia="Times New Roman"/>
                <w:color w:val="1A1A1A"/>
                <w:lang w:eastAsia="ru-RU"/>
              </w:rPr>
              <w:t>развитии</w:t>
            </w:r>
            <w:proofErr w:type="gramEnd"/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профессиональных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компетенций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в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соответствии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с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решаемыми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практическими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задачами;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материалы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иллюстрируют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учет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требований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профессионального стандарта «Педагог-психолог (психолог в сфере образования)»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5D1C2D">
            <w:pPr>
              <w:pStyle w:val="Default"/>
              <w:jc w:val="center"/>
            </w:pPr>
            <w:r>
              <w:t>0 - 10</w:t>
            </w:r>
          </w:p>
        </w:tc>
      </w:tr>
      <w:tr w:rsidR="003435F7" w:rsidRPr="006F2C7C" w:rsidTr="00E82E74">
        <w:tc>
          <w:tcPr>
            <w:tcW w:w="5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5F7" w:rsidRPr="000702BD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>
              <w:rPr>
                <w:spacing w:val="-10"/>
              </w:rPr>
              <w:t>4</w:t>
            </w:r>
          </w:p>
        </w:tc>
        <w:tc>
          <w:tcPr>
            <w:tcW w:w="2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Культура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представления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lastRenderedPageBreak/>
              <w:t>информации</w:t>
            </w: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0702BD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lastRenderedPageBreak/>
              <w:t>соблюдены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нормы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 xml:space="preserve">(орфографические, </w:t>
            </w:r>
            <w:r w:rsidRPr="004A303A">
              <w:rPr>
                <w:rFonts w:eastAsia="Times New Roman"/>
                <w:color w:val="1A1A1A"/>
                <w:lang w:eastAsia="ru-RU"/>
              </w:rPr>
              <w:lastRenderedPageBreak/>
              <w:t>пунктуационные, стилистические, грамматические) письменной</w:t>
            </w:r>
            <w:r>
              <w:rPr>
                <w:rFonts w:eastAsia="Times New Roman"/>
                <w:color w:val="1A1A1A"/>
                <w:lang w:eastAsia="ru-RU"/>
              </w:rPr>
              <w:t xml:space="preserve"> </w:t>
            </w:r>
            <w:r w:rsidRPr="004A303A">
              <w:rPr>
                <w:rFonts w:eastAsia="Times New Roman"/>
                <w:color w:val="1A1A1A"/>
                <w:lang w:eastAsia="ru-RU"/>
              </w:rPr>
              <w:t>речи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lastRenderedPageBreak/>
              <w:t>0 - 1</w:t>
            </w:r>
          </w:p>
        </w:tc>
      </w:tr>
      <w:tr w:rsidR="003435F7" w:rsidRPr="006F2C7C" w:rsidTr="00E82E74">
        <w:tc>
          <w:tcPr>
            <w:tcW w:w="5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3435F7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соб</w:t>
            </w:r>
            <w:r>
              <w:rPr>
                <w:rFonts w:eastAsia="Times New Roman"/>
                <w:color w:val="1A1A1A"/>
                <w:lang w:eastAsia="ru-RU"/>
              </w:rPr>
              <w:t>людена четкая логика изложения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0 - 1</w:t>
            </w:r>
          </w:p>
        </w:tc>
      </w:tr>
      <w:tr w:rsidR="003435F7" w:rsidRPr="006F2C7C" w:rsidTr="00E82E74">
        <w:tc>
          <w:tcPr>
            <w:tcW w:w="5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iCs/>
                <w:color w:val="000000"/>
              </w:rPr>
            </w:pPr>
          </w:p>
        </w:tc>
        <w:tc>
          <w:tcPr>
            <w:tcW w:w="2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</w:p>
        </w:tc>
        <w:tc>
          <w:tcPr>
            <w:tcW w:w="4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pStyle w:val="Default"/>
              <w:jc w:val="both"/>
            </w:pPr>
            <w:r w:rsidRPr="004A303A">
              <w:rPr>
                <w:rFonts w:eastAsia="Times New Roman"/>
                <w:color w:val="1A1A1A"/>
                <w:lang w:eastAsia="ru-RU"/>
              </w:rPr>
              <w:t>соблюдены правила заимствования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5D1C2D">
            <w:pPr>
              <w:pStyle w:val="Default"/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0 - 1</w:t>
            </w:r>
          </w:p>
        </w:tc>
      </w:tr>
      <w:tr w:rsidR="003435F7" w:rsidRPr="006F2C7C" w:rsidTr="000702BD">
        <w:trPr>
          <w:trHeight w:val="231"/>
        </w:trPr>
        <w:tc>
          <w:tcPr>
            <w:tcW w:w="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</w:p>
        </w:tc>
        <w:tc>
          <w:tcPr>
            <w:tcW w:w="77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6F2C7C">
            <w:pPr>
              <w:widowControl w:val="0"/>
              <w:autoSpaceDE w:val="0"/>
              <w:autoSpaceDN w:val="0"/>
              <w:adjustRightInd w:val="0"/>
              <w:jc w:val="both"/>
              <w:rPr>
                <w:spacing w:val="-10"/>
              </w:rPr>
            </w:pPr>
            <w:r w:rsidRPr="006F2C7C">
              <w:rPr>
                <w:spacing w:val="-10"/>
              </w:rPr>
              <w:t>Итог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35F7" w:rsidRPr="006F2C7C" w:rsidRDefault="003435F7" w:rsidP="000702BD">
            <w:pPr>
              <w:jc w:val="center"/>
              <w:rPr>
                <w:bCs/>
                <w:iCs/>
                <w:color w:val="000000"/>
              </w:rPr>
            </w:pPr>
            <w:r w:rsidRPr="006F2C7C">
              <w:rPr>
                <w:bCs/>
                <w:iCs/>
                <w:color w:val="000000"/>
              </w:rPr>
              <w:t>0-20</w:t>
            </w:r>
          </w:p>
        </w:tc>
      </w:tr>
    </w:tbl>
    <w:p w:rsidR="005B579C" w:rsidRPr="006F2C7C" w:rsidRDefault="005B579C" w:rsidP="006F2C7C">
      <w:pPr>
        <w:jc w:val="both"/>
        <w:rPr>
          <w:b/>
        </w:rPr>
      </w:pPr>
    </w:p>
    <w:p w:rsidR="00251A0C" w:rsidRPr="006F2C7C" w:rsidRDefault="00251A0C" w:rsidP="006F2C7C">
      <w:pPr>
        <w:pStyle w:val="Default"/>
        <w:jc w:val="both"/>
        <w:rPr>
          <w:rFonts w:eastAsia="Times New Roman"/>
          <w:color w:val="auto"/>
          <w:lang w:eastAsia="ru-RU"/>
        </w:rPr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</w:p>
    <w:p w:rsidR="004E0C46" w:rsidRPr="006F2C7C" w:rsidRDefault="004E0C46" w:rsidP="006F2C7C">
      <w:pPr>
        <w:jc w:val="both"/>
      </w:pPr>
      <w:bookmarkStart w:id="0" w:name="_GoBack"/>
      <w:bookmarkEnd w:id="0"/>
    </w:p>
    <w:sectPr w:rsidR="004E0C46" w:rsidRPr="006F2C7C" w:rsidSect="003E73D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4FD"/>
    <w:rsid w:val="000702BD"/>
    <w:rsid w:val="00251A0C"/>
    <w:rsid w:val="002610A2"/>
    <w:rsid w:val="00263BBF"/>
    <w:rsid w:val="003435F7"/>
    <w:rsid w:val="003E73D3"/>
    <w:rsid w:val="004E0C46"/>
    <w:rsid w:val="005B579C"/>
    <w:rsid w:val="00633B1B"/>
    <w:rsid w:val="006F2C7C"/>
    <w:rsid w:val="0070046B"/>
    <w:rsid w:val="008E34FD"/>
    <w:rsid w:val="00DC39D6"/>
    <w:rsid w:val="00DC4113"/>
    <w:rsid w:val="00DC5F1C"/>
    <w:rsid w:val="00FA276B"/>
    <w:rsid w:val="00FB77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57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0046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Анна Александровна</cp:lastModifiedBy>
  <cp:revision>2</cp:revision>
  <dcterms:created xsi:type="dcterms:W3CDTF">2025-02-11T08:53:00Z</dcterms:created>
  <dcterms:modified xsi:type="dcterms:W3CDTF">2025-02-11T08:53:00Z</dcterms:modified>
</cp:coreProperties>
</file>